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AF" w:rsidRPr="0072027A" w:rsidRDefault="00AD23F2" w:rsidP="00413C45">
      <w:pPr>
        <w:jc w:val="center"/>
        <w:rPr>
          <w:rFonts w:ascii="AR P悠々ゴシック体E" w:eastAsia="AR P悠々ゴシック体E" w:hAnsi="AR P悠々ゴシック体E"/>
          <w:color w:val="FF6600"/>
          <w:sz w:val="100"/>
          <w:szCs w:val="100"/>
        </w:rPr>
      </w:pPr>
      <w:r w:rsidRPr="0072027A">
        <w:rPr>
          <w:rFonts w:ascii="AR P悠々ゴシック体E" w:eastAsia="AR P悠々ゴシック体E" w:hAnsi="AR P悠々ゴシック体E" w:hint="eastAsia"/>
          <w:color w:val="FF6600"/>
          <w:sz w:val="100"/>
          <w:szCs w:val="100"/>
        </w:rPr>
        <w:t>えん罪　狭山事件！！</w:t>
      </w:r>
    </w:p>
    <w:p w:rsidR="008255BE" w:rsidRDefault="008255BE"/>
    <w:p w:rsidR="00413C45" w:rsidRPr="0072027A" w:rsidRDefault="00AD23F2">
      <w:pPr>
        <w:rPr>
          <w:rFonts w:ascii="AR丸ゴシック体E" w:eastAsia="AR丸ゴシック体E" w:hAnsi="AR丸ゴシック体E"/>
          <w:color w:val="365F91" w:themeColor="accent1" w:themeShade="BF"/>
          <w:sz w:val="56"/>
          <w:szCs w:val="56"/>
        </w:rPr>
      </w:pPr>
      <w:r w:rsidRPr="0072027A">
        <w:rPr>
          <w:rFonts w:ascii="AR丸ゴシック体E" w:eastAsia="AR丸ゴシック体E" w:hAnsi="AR丸ゴシック体E" w:hint="eastAsia"/>
          <w:color w:val="365F91" w:themeColor="accent1" w:themeShade="BF"/>
          <w:sz w:val="56"/>
          <w:szCs w:val="56"/>
        </w:rPr>
        <w:t xml:space="preserve">石川一雄さん　</w:t>
      </w:r>
    </w:p>
    <w:p w:rsidR="00AD23F2" w:rsidRPr="0072027A" w:rsidRDefault="00AD23F2">
      <w:pPr>
        <w:rPr>
          <w:rFonts w:ascii="AR丸ゴシック体E" w:eastAsia="AR丸ゴシック体E" w:hAnsi="AR丸ゴシック体E"/>
          <w:color w:val="365F91" w:themeColor="accent1" w:themeShade="BF"/>
          <w:sz w:val="60"/>
          <w:szCs w:val="60"/>
        </w:rPr>
      </w:pPr>
      <w:r w:rsidRPr="0072027A">
        <w:rPr>
          <w:rFonts w:ascii="AR丸ゴシック体E" w:eastAsia="AR丸ゴシック体E" w:hAnsi="AR丸ゴシック体E" w:hint="eastAsia"/>
          <w:color w:val="365F91" w:themeColor="accent1" w:themeShade="BF"/>
          <w:sz w:val="60"/>
          <w:szCs w:val="60"/>
        </w:rPr>
        <w:t>「私は、無実です。」再審を求めて</w:t>
      </w:r>
    </w:p>
    <w:p w:rsidR="00413C45" w:rsidRDefault="00336111" w:rsidP="00413C45">
      <w:pPr>
        <w:jc w:val="center"/>
      </w:pPr>
      <w:r>
        <w:rPr>
          <w:rFonts w:hint="eastAsia"/>
          <w:noProof/>
        </w:rPr>
        <w:drawing>
          <wp:inline distT="0" distB="0" distL="0" distR="0" wp14:anchorId="4F9E95D0" wp14:editId="11E623B5">
            <wp:extent cx="3088735" cy="3088735"/>
            <wp:effectExtent l="0" t="0" r="0" b="0"/>
            <wp:docPr id="1" name="図 1" descr="C:\Users\USER3\Pictures\穂鷹守－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Pictures\穂鷹守－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85" t="14439" r="9586" b="36334"/>
                    <a:stretch/>
                  </pic:blipFill>
                  <pic:spPr bwMode="auto">
                    <a:xfrm>
                      <a:off x="0" y="0"/>
                      <a:ext cx="3095462" cy="309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C45" w:rsidRDefault="00413C45" w:rsidP="00413C45">
      <w:pPr>
        <w:jc w:val="center"/>
      </w:pPr>
    </w:p>
    <w:p w:rsidR="00596C5C" w:rsidRPr="00C20C95" w:rsidRDefault="00596C5C">
      <w:pPr>
        <w:rPr>
          <w:rFonts w:ascii="AR丸ゴシック体E" w:eastAsia="AR丸ゴシック体E" w:hAnsi="AR丸ゴシック体E"/>
          <w:color w:val="365F91" w:themeColor="accent1" w:themeShade="BF"/>
          <w:sz w:val="52"/>
          <w:szCs w:val="52"/>
        </w:rPr>
      </w:pPr>
      <w:r w:rsidRPr="00C20C95">
        <w:rPr>
          <w:rFonts w:ascii="AR丸ゴシック体E" w:eastAsia="AR丸ゴシック体E" w:hAnsi="AR丸ゴシック体E" w:hint="eastAsia"/>
          <w:color w:val="365F91" w:themeColor="accent1" w:themeShade="BF"/>
          <w:sz w:val="52"/>
          <w:szCs w:val="52"/>
        </w:rPr>
        <w:t>2019年10月13日（日）13時30分～15</w:t>
      </w:r>
      <w:r w:rsidR="00C20C95" w:rsidRPr="00C20C95">
        <w:rPr>
          <w:rFonts w:ascii="AR丸ゴシック体E" w:eastAsia="AR丸ゴシック体E" w:hAnsi="AR丸ゴシック体E" w:hint="eastAsia"/>
          <w:color w:val="365F91" w:themeColor="accent1" w:themeShade="BF"/>
          <w:sz w:val="52"/>
          <w:szCs w:val="52"/>
        </w:rPr>
        <w:t>時</w:t>
      </w:r>
    </w:p>
    <w:p w:rsidR="00596C5C" w:rsidRPr="0072027A" w:rsidRDefault="008255BE" w:rsidP="00413C45">
      <w:pPr>
        <w:ind w:firstLineChars="400" w:firstLine="1600"/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</w:pPr>
      <w:r w:rsidRPr="0072027A"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  <w:t>お話し：</w:t>
      </w:r>
      <w:r w:rsidR="00596C5C" w:rsidRPr="0072027A"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  <w:t>石川一雄さん早智子さん</w:t>
      </w:r>
    </w:p>
    <w:p w:rsidR="00596C5C" w:rsidRPr="0072027A" w:rsidRDefault="00596C5C" w:rsidP="00596C5C">
      <w:pPr>
        <w:rPr>
          <w:color w:val="365F91" w:themeColor="accent1" w:themeShade="BF"/>
        </w:rPr>
      </w:pPr>
      <w:bookmarkStart w:id="0" w:name="_GoBack"/>
      <w:bookmarkEnd w:id="0"/>
    </w:p>
    <w:p w:rsidR="00413C45" w:rsidRPr="0072027A" w:rsidRDefault="00596C5C" w:rsidP="00596C5C">
      <w:pPr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</w:pPr>
      <w:r w:rsidRPr="0072027A">
        <w:rPr>
          <w:rFonts w:ascii="AR丸ゴシック体E" w:eastAsia="AR丸ゴシック体E" w:hAnsi="AR丸ゴシック体E" w:hint="eastAsia"/>
          <w:color w:val="365F91" w:themeColor="accent1" w:themeShade="BF"/>
          <w:sz w:val="40"/>
          <w:szCs w:val="40"/>
        </w:rPr>
        <w:t>科学の進歩が</w:t>
      </w:r>
      <w:r w:rsidR="00413C45" w:rsidRPr="0072027A">
        <w:rPr>
          <w:rFonts w:ascii="AR丸ゴシック体E" w:eastAsia="AR丸ゴシック体E" w:hAnsi="AR丸ゴシック体E" w:hint="eastAsia"/>
          <w:color w:val="365F91" w:themeColor="accent1" w:themeShade="BF"/>
          <w:sz w:val="40"/>
          <w:szCs w:val="40"/>
        </w:rPr>
        <w:t xml:space="preserve"> </w:t>
      </w:r>
      <w:r w:rsidRPr="0072027A">
        <w:rPr>
          <w:rFonts w:ascii="AR丸ゴシック体E" w:eastAsia="AR丸ゴシック体E" w:hAnsi="AR丸ゴシック体E" w:hint="eastAsia"/>
          <w:color w:val="FF6600"/>
          <w:sz w:val="96"/>
          <w:szCs w:val="96"/>
        </w:rPr>
        <w:t>無実</w:t>
      </w:r>
      <w:r w:rsidR="00413C45" w:rsidRPr="0072027A">
        <w:rPr>
          <w:rFonts w:ascii="AR丸ゴシック体E" w:eastAsia="AR丸ゴシック体E" w:hAnsi="AR丸ゴシック体E" w:hint="eastAsia"/>
          <w:color w:val="365F91" w:themeColor="accent1" w:themeShade="BF"/>
          <w:sz w:val="96"/>
          <w:szCs w:val="96"/>
        </w:rPr>
        <w:t xml:space="preserve"> </w:t>
      </w:r>
      <w:r w:rsidRPr="0072027A">
        <w:rPr>
          <w:rFonts w:ascii="AR丸ゴシック体E" w:eastAsia="AR丸ゴシック体E" w:hAnsi="AR丸ゴシック体E" w:hint="eastAsia"/>
          <w:color w:val="365F91" w:themeColor="accent1" w:themeShade="BF"/>
          <w:sz w:val="40"/>
          <w:szCs w:val="40"/>
        </w:rPr>
        <w:t>を証明しても、</w:t>
      </w:r>
    </w:p>
    <w:p w:rsidR="00596C5C" w:rsidRPr="0072027A" w:rsidRDefault="00596C5C" w:rsidP="00413C45">
      <w:pPr>
        <w:ind w:firstLineChars="900" w:firstLine="3600"/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</w:pPr>
      <w:r w:rsidRPr="0072027A">
        <w:rPr>
          <w:rFonts w:ascii="AR丸ゴシック体E" w:eastAsia="AR丸ゴシック体E" w:hAnsi="AR丸ゴシック体E" w:hint="eastAsia"/>
          <w:color w:val="365F91" w:themeColor="accent1" w:themeShade="BF"/>
          <w:sz w:val="40"/>
          <w:szCs w:val="40"/>
        </w:rPr>
        <w:t>なぜ？</w:t>
      </w:r>
      <w:r w:rsidRPr="0072027A">
        <w:rPr>
          <w:rFonts w:ascii="AR丸ゴシック体E" w:eastAsia="AR丸ゴシック体E" w:hAnsi="AR丸ゴシック体E" w:hint="eastAsia"/>
          <w:color w:val="FF6600"/>
          <w:sz w:val="96"/>
          <w:szCs w:val="96"/>
        </w:rPr>
        <w:t>再審</w:t>
      </w:r>
      <w:r w:rsidRPr="0072027A">
        <w:rPr>
          <w:rFonts w:ascii="AR丸ゴシック体E" w:eastAsia="AR丸ゴシック体E" w:hAnsi="AR丸ゴシック体E" w:hint="eastAsia"/>
          <w:color w:val="365F91" w:themeColor="accent1" w:themeShade="BF"/>
          <w:sz w:val="40"/>
          <w:szCs w:val="40"/>
        </w:rPr>
        <w:t>は開始されないのか</w:t>
      </w:r>
    </w:p>
    <w:p w:rsidR="00413C45" w:rsidRPr="0072027A" w:rsidRDefault="00413C45" w:rsidP="00596C5C">
      <w:pPr>
        <w:rPr>
          <w:rFonts w:ascii="AR丸ゴシック体E" w:eastAsia="AR丸ゴシック体E" w:hAnsi="AR丸ゴシック体E"/>
          <w:color w:val="365F91" w:themeColor="accent1" w:themeShade="BF"/>
          <w:szCs w:val="21"/>
        </w:rPr>
      </w:pPr>
    </w:p>
    <w:p w:rsidR="0072027A" w:rsidRPr="0072027A" w:rsidRDefault="00413C45" w:rsidP="00413C45">
      <w:pPr>
        <w:ind w:left="2000" w:hangingChars="500" w:hanging="2000"/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</w:pPr>
      <w:r w:rsidRPr="0072027A"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  <w:t>＜＜</w:t>
      </w:r>
      <w:r w:rsidR="008255BE" w:rsidRPr="0072027A"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  <w:t>すべての証拠開示がなされ、再審の重い扉が</w:t>
      </w:r>
    </w:p>
    <w:p w:rsidR="008255BE" w:rsidRPr="0072027A" w:rsidRDefault="008255BE" w:rsidP="0072027A">
      <w:pPr>
        <w:ind w:leftChars="200" w:left="1620" w:hangingChars="300" w:hanging="1200"/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</w:pPr>
      <w:r w:rsidRPr="0072027A"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  <w:t>1日も早く開くことを願って、支援の輪を拡げよう</w:t>
      </w:r>
      <w:r w:rsidR="00413C45" w:rsidRPr="0072027A">
        <w:rPr>
          <w:rFonts w:ascii="AR丸ゴシック体E" w:eastAsia="AR丸ゴシック体E" w:hAnsi="AR丸ゴシック体E"/>
          <w:color w:val="365F91" w:themeColor="accent1" w:themeShade="BF"/>
          <w:sz w:val="40"/>
          <w:szCs w:val="40"/>
        </w:rPr>
        <w:t>＞＞</w:t>
      </w:r>
    </w:p>
    <w:sectPr w:rsidR="008255BE" w:rsidRPr="0072027A" w:rsidSect="00413C45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F2"/>
    <w:rsid w:val="000E1149"/>
    <w:rsid w:val="00155129"/>
    <w:rsid w:val="00336111"/>
    <w:rsid w:val="00413C45"/>
    <w:rsid w:val="00596C5C"/>
    <w:rsid w:val="0072027A"/>
    <w:rsid w:val="008255BE"/>
    <w:rsid w:val="008D59AF"/>
    <w:rsid w:val="00AD23F2"/>
    <w:rsid w:val="00C2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1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409B-EAF3-4DCD-8A0D-031B2597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2019-10-05T07:11:00Z</dcterms:created>
  <dcterms:modified xsi:type="dcterms:W3CDTF">2019-10-05T08:14:00Z</dcterms:modified>
</cp:coreProperties>
</file>